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BF" w:rsidRDefault="001172BF" w:rsidP="001172BF">
      <w:pPr>
        <w:rPr>
          <w:lang w:val="es-ES"/>
        </w:rPr>
      </w:pPr>
      <w:r>
        <w:rPr>
          <w:lang w:val="es-ES"/>
        </w:rPr>
        <w:t xml:space="preserve">                                </w:t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360997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BF" w:rsidRPr="001172BF" w:rsidRDefault="001172BF" w:rsidP="001172BF">
      <w:pPr>
        <w:jc w:val="center"/>
        <w:rPr>
          <w:lang w:val="es-ES"/>
        </w:rPr>
      </w:pPr>
      <w:r w:rsidRPr="001172BF">
        <w:rPr>
          <w:lang w:val="es-ES"/>
        </w:rPr>
        <w:t>V ENCUENTRO REGIONAL DE CENTROS Y GRUPOS DE INVESTIGACIÒN JURÌDICA Y SOCIOJURÌDICAS DEL SUROCCIDENTE COLOMBIANO.</w:t>
      </w:r>
    </w:p>
    <w:p w:rsidR="001172BF" w:rsidRDefault="001172BF" w:rsidP="001172BF">
      <w:pPr>
        <w:jc w:val="center"/>
        <w:rPr>
          <w:lang w:val="es-ES"/>
        </w:rPr>
      </w:pPr>
      <w:r w:rsidRPr="001172BF">
        <w:rPr>
          <w:lang w:val="es-ES"/>
        </w:rPr>
        <w:t xml:space="preserve">“Las ciencias sociales </w:t>
      </w:r>
      <w:r>
        <w:rPr>
          <w:lang w:val="es-ES"/>
        </w:rPr>
        <w:t xml:space="preserve">se piensan el </w:t>
      </w:r>
      <w:r w:rsidRPr="001172BF">
        <w:rPr>
          <w:lang w:val="es-ES"/>
        </w:rPr>
        <w:t>derecho”</w:t>
      </w:r>
    </w:p>
    <w:p w:rsidR="00613938" w:rsidRPr="00613938" w:rsidRDefault="00FC1187" w:rsidP="001172BF">
      <w:pPr>
        <w:jc w:val="center"/>
        <w:rPr>
          <w:b/>
          <w:lang w:val="es-ES"/>
        </w:rPr>
      </w:pPr>
      <w:r>
        <w:rPr>
          <w:lang w:val="es-ES"/>
        </w:rPr>
        <w:t>PONENCIAS APROBADAS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5608"/>
        <w:gridCol w:w="2924"/>
      </w:tblGrid>
      <w:tr w:rsidR="00613938" w:rsidRPr="00613938" w:rsidTr="00613938">
        <w:tc>
          <w:tcPr>
            <w:tcW w:w="9054" w:type="dxa"/>
            <w:gridSpan w:val="3"/>
          </w:tcPr>
          <w:p w:rsidR="00613938" w:rsidRPr="00454E37" w:rsidRDefault="00613938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MESA 1- DOCENTE INVESTIGADOR</w:t>
            </w:r>
          </w:p>
        </w:tc>
      </w:tr>
      <w:tr w:rsidR="00613938" w:rsidRPr="00613938" w:rsidTr="00613938">
        <w:tc>
          <w:tcPr>
            <w:tcW w:w="6062" w:type="dxa"/>
            <w:gridSpan w:val="2"/>
          </w:tcPr>
          <w:p w:rsidR="00613938" w:rsidRPr="00454E37" w:rsidRDefault="00613938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 PONENCIA</w:t>
            </w:r>
          </w:p>
        </w:tc>
        <w:tc>
          <w:tcPr>
            <w:tcW w:w="2992" w:type="dxa"/>
          </w:tcPr>
          <w:p w:rsidR="00613938" w:rsidRPr="00454E37" w:rsidRDefault="00613938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734" w:type="dxa"/>
          </w:tcPr>
          <w:p w:rsidR="004301D9" w:rsidRPr="00454E37" w:rsidRDefault="004301D9" w:rsidP="00E37125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CONSTITUYENTE: UN ACUERDO POLITICO PARA LA PAZ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Héctor Alonso Moreno Parra.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734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REFLEXIONES EN TORNO A CATORCE NOCIONES BÁSICAS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EN UN CURSO INTRODUCTORIO A LA CONSTITUCIÓN.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Humberto Vélez Ramírez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5734" w:type="dxa"/>
          </w:tcPr>
          <w:p w:rsidR="004301D9" w:rsidRPr="00454E37" w:rsidRDefault="004301D9" w:rsidP="0061393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CONSTITUCIONALISMO Y DERECHOS HUMANOS.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Álvaro Sepúlveda Franco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5734" w:type="dxa"/>
          </w:tcPr>
          <w:p w:rsidR="004301D9" w:rsidRPr="00454E37" w:rsidRDefault="004301D9" w:rsidP="001A720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ESTADO CONSTITUCIONAL: LA PROTECCIÓN DE DERECHOS Y DIFICULTADES EN SU CONCRECIÓN.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Jairo Vladimir Llano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5734" w:type="dxa"/>
          </w:tcPr>
          <w:p w:rsidR="004301D9" w:rsidRPr="00454E37" w:rsidRDefault="004301D9" w:rsidP="006A7D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CARACTERIZACIÓN DEL PRINCIPIO DE TRANSPARENCIA EN EL ESTADO SOCIAL DE DERECHO.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Carlos Felipe Rúa Delgado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5734" w:type="dxa"/>
          </w:tcPr>
          <w:p w:rsidR="004301D9" w:rsidRPr="00454E37" w:rsidRDefault="004301D9" w:rsidP="001A7207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NI ESTADO, NI CLASE: APORTES PARA UNA  INTERPRETACIÓN ANTICONSTITUCIONAL DE “LO POLÍTICO” EN COLOMBIA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Guillermo Andrés Duque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5734" w:type="dxa"/>
          </w:tcPr>
          <w:p w:rsidR="004301D9" w:rsidRPr="00454E37" w:rsidRDefault="004301D9" w:rsidP="00613938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LA IDEOLOGÍA Y LA ADAPTACIÓN EN LA BASE DEL DERECHO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Juan Pablo Domínguez Angulo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5734" w:type="dxa"/>
          </w:tcPr>
          <w:p w:rsidR="004301D9" w:rsidRPr="00454E37" w:rsidRDefault="004301D9" w:rsidP="00F57EF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CORRUPCIÓN COMO DEGRADACIÓN DEL PRINCIPIO DE MORALIDAD ADMINISTRATIVA.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María Liliana Castillo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Castillo</w:t>
            </w:r>
            <w:proofErr w:type="spellEnd"/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5734" w:type="dxa"/>
          </w:tcPr>
          <w:p w:rsidR="004301D9" w:rsidRPr="00454E37" w:rsidRDefault="004301D9" w:rsidP="00B07031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LA PASION Y LA RAZON EN LA TEORIA HEGELIANA DE LA HISTORIA.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Harold Adolfo Ortiz Calero</w:t>
            </w:r>
          </w:p>
        </w:tc>
      </w:tr>
      <w:tr w:rsidR="004301D9" w:rsidRPr="00454E37" w:rsidTr="00454E37">
        <w:tc>
          <w:tcPr>
            <w:tcW w:w="32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5734" w:type="dxa"/>
          </w:tcPr>
          <w:p w:rsidR="004301D9" w:rsidRPr="00454E37" w:rsidRDefault="004301D9" w:rsidP="00F15A41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LEGITIMIDAD EN LA TOMA DE DECISIONES PÚBLICAS DENTRO DE DOS MODELOS CONTEMPORÁNEOS DE DEMOCRACIA: LA DEMOCRACIA LIBERAL REPRESENTATIVA Y LA DEMOCRACIA DELIBERATIVA.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Javier Cadavid Ramírez</w:t>
            </w:r>
          </w:p>
        </w:tc>
      </w:tr>
    </w:tbl>
    <w:p w:rsidR="00C14406" w:rsidRPr="00454E37" w:rsidRDefault="00454E37" w:rsidP="00613938">
      <w:pPr>
        <w:rPr>
          <w:rFonts w:ascii="Tahoma" w:hAnsi="Tahoma" w:cs="Tahoma"/>
          <w:sz w:val="24"/>
          <w:szCs w:val="24"/>
          <w:lang w:val="es-ES"/>
        </w:rPr>
      </w:pPr>
      <w:r w:rsidRPr="00454E37">
        <w:rPr>
          <w:rFonts w:ascii="Tahoma" w:hAnsi="Tahoma" w:cs="Tahoma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"/>
        <w:gridCol w:w="5705"/>
        <w:gridCol w:w="2980"/>
      </w:tblGrid>
      <w:tr w:rsidR="00613938" w:rsidRPr="00454E37" w:rsidTr="00AF2046">
        <w:tc>
          <w:tcPr>
            <w:tcW w:w="9054" w:type="dxa"/>
            <w:gridSpan w:val="3"/>
          </w:tcPr>
          <w:p w:rsidR="00613938" w:rsidRPr="00454E37" w:rsidRDefault="00454E37" w:rsidP="00AF204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MESA 1- ESTUDIANTE SEMILLERO</w:t>
            </w:r>
          </w:p>
        </w:tc>
      </w:tr>
      <w:tr w:rsidR="00613938" w:rsidRPr="00454E37" w:rsidTr="00454E37">
        <w:tc>
          <w:tcPr>
            <w:tcW w:w="6067" w:type="dxa"/>
            <w:gridSpan w:val="2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 PONENCIA</w:t>
            </w:r>
          </w:p>
        </w:tc>
        <w:tc>
          <w:tcPr>
            <w:tcW w:w="2987" w:type="dxa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lastRenderedPageBreak/>
              <w:t>1</w:t>
            </w:r>
          </w:p>
        </w:tc>
        <w:tc>
          <w:tcPr>
            <w:tcW w:w="5719" w:type="dxa"/>
          </w:tcPr>
          <w:p w:rsidR="004301D9" w:rsidRPr="00454E37" w:rsidRDefault="004301D9" w:rsidP="00AF2046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ESTADO SOCIAL DE DERECHO EN COLOMBIA: ¿UTOPÍA O REALIDAD?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Camilo José Victoria Cifuentes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719" w:type="dxa"/>
          </w:tcPr>
          <w:p w:rsidR="004301D9" w:rsidRPr="00454E37" w:rsidRDefault="004301D9" w:rsidP="009805CA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LAS LUCHAS SOCIALES COMO INTINERARIO HACIA SURGIMIENTO DEL ESTADO SOCIAL DE DERECHO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301D9" w:rsidRPr="00454E37" w:rsidRDefault="004301D9" w:rsidP="009805CA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¿CÓMO SURGE EL ESTADO SOCIAL DE DERECHO?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54E37">
              <w:rPr>
                <w:rFonts w:ascii="Tahoma" w:hAnsi="Tahoma" w:cs="Tahoma"/>
                <w:sz w:val="24"/>
                <w:szCs w:val="24"/>
              </w:rPr>
              <w:t>Yhon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</w:rPr>
              <w:t xml:space="preserve"> Fredy Hernández Díaz 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54E37">
              <w:rPr>
                <w:rFonts w:ascii="Tahoma" w:hAnsi="Tahoma" w:cs="Tahoma"/>
                <w:sz w:val="24"/>
                <w:szCs w:val="24"/>
              </w:rPr>
              <w:t xml:space="preserve">Isabel Cristina Moreno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</w:rPr>
              <w:t>Anacona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5719" w:type="dxa"/>
          </w:tcPr>
          <w:p w:rsidR="004301D9" w:rsidRPr="00454E37" w:rsidRDefault="004301D9" w:rsidP="00AF2046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LA NOTICIA ANTE LOS TRIBUNALES INTERNACIONALES. UN DEBATE ENTRE EFICACIA DEMOSTRATIVA Y GARANTIA DE CERTEZA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 xml:space="preserve">William Andrés Buitrago Betancourt, Daniela Domínguez Mejía, Juan David Galindo Giraldo, Y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</w:rPr>
              <w:t>Essaú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</w:rPr>
              <w:t xml:space="preserve"> Sánchez Morales.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5719" w:type="dxa"/>
          </w:tcPr>
          <w:p w:rsidR="004301D9" w:rsidRPr="00454E37" w:rsidRDefault="004301D9" w:rsidP="004335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ACADEMIA Y LA FORMACIÓN DEL OPERADOR JURÍDICO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Paola Andrea López Lozada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5719" w:type="dxa"/>
          </w:tcPr>
          <w:p w:rsidR="004301D9" w:rsidRPr="00454E37" w:rsidRDefault="004301D9" w:rsidP="0043353F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LA PRÁCTICA DE LOS MECANISMOS DE PARTICIPACIÓN CIUDADANA, CONSAGRADOS EN LA CONSTITUCIÓN DE 1991, FRENTE A LOS IDEALES DE LA DEMOCRACIA PARTICIPATIVA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454E3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Rafael Fernando Castro Alegría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5719" w:type="dxa"/>
          </w:tcPr>
          <w:p w:rsidR="004301D9" w:rsidRPr="00454E37" w:rsidRDefault="004301D9" w:rsidP="00FC118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IMPLICACIONES JURÍDICAS DE LAS REDES ENTRE PARES (P2P), EN LOS DERECHOS DE AUTOR EN LA MÚSICA.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Andrés Felipe Quiñonez</w:t>
            </w:r>
          </w:p>
        </w:tc>
      </w:tr>
    </w:tbl>
    <w:p w:rsidR="00613938" w:rsidRPr="00454E37" w:rsidRDefault="00613938" w:rsidP="00613938">
      <w:pPr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"/>
        <w:gridCol w:w="5709"/>
        <w:gridCol w:w="2976"/>
      </w:tblGrid>
      <w:tr w:rsidR="00613938" w:rsidRPr="00454E37" w:rsidTr="00AF2046">
        <w:tc>
          <w:tcPr>
            <w:tcW w:w="9054" w:type="dxa"/>
            <w:gridSpan w:val="3"/>
          </w:tcPr>
          <w:p w:rsidR="00613938" w:rsidRPr="00454E37" w:rsidRDefault="00454E37" w:rsidP="0061393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MESA 3- DOCENTE INVESTIGADOR</w:t>
            </w:r>
          </w:p>
        </w:tc>
      </w:tr>
      <w:tr w:rsidR="00613938" w:rsidRPr="00454E37" w:rsidTr="00454E37">
        <w:tc>
          <w:tcPr>
            <w:tcW w:w="6070" w:type="dxa"/>
            <w:gridSpan w:val="2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 PONENCIA</w:t>
            </w:r>
          </w:p>
        </w:tc>
        <w:tc>
          <w:tcPr>
            <w:tcW w:w="2984" w:type="dxa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722" w:type="dxa"/>
          </w:tcPr>
          <w:p w:rsidR="004301D9" w:rsidRPr="00454E37" w:rsidRDefault="004301D9" w:rsidP="00F9075C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ATIPICIDAD DE LOS CRÍMENES DE LESA HUMANIDAD, UNA REVISIÓN DEL CASO COLOMBIANO.</w:t>
            </w:r>
          </w:p>
        </w:tc>
        <w:tc>
          <w:tcPr>
            <w:tcW w:w="2984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Diana Fernández Mejía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722" w:type="dxa"/>
          </w:tcPr>
          <w:p w:rsidR="004301D9" w:rsidRPr="00454E37" w:rsidRDefault="004301D9" w:rsidP="00AF2046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LEGITIMIDAD Y PODER INSTITUYENTE: LÍMITES DE VALIDEZ DE LA LEY DE VÍCTIMAS</w:t>
            </w:r>
          </w:p>
        </w:tc>
        <w:tc>
          <w:tcPr>
            <w:tcW w:w="2984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Juan Carlos Quintero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5722" w:type="dxa"/>
          </w:tcPr>
          <w:p w:rsidR="004301D9" w:rsidRPr="00454E37" w:rsidRDefault="004301D9" w:rsidP="00AB034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LA ‘DESMOVILIZACIÓN’  DE LAS AUTODEFENSAS UNIDAS DE COLOMBIA: ¿RECONFIGURACIÓN DEL NARCOPARAMILITARISMO EN LA ERA URIBE VÉLEZ? </w:t>
            </w:r>
          </w:p>
          <w:p w:rsidR="004301D9" w:rsidRPr="00454E37" w:rsidRDefault="004301D9" w:rsidP="00AB034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ANÁLISIS DEL CONTEXTO DE LA LEY DE JUSTICIA Y PAZ  (2002 – 2010).</w:t>
            </w:r>
          </w:p>
        </w:tc>
        <w:tc>
          <w:tcPr>
            <w:tcW w:w="2984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Federico Guillermo Muñoz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5722" w:type="dxa"/>
          </w:tcPr>
          <w:p w:rsidR="004301D9" w:rsidRPr="00454E37" w:rsidRDefault="004301D9" w:rsidP="0043353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¿POR QUÉ DONDE HAY TANTA RIQUEZA HAY TANTA POBREZA? EVOLUCIÓN DE LA NORMATIVIDAD Y SU IMPACTO SOCIOJURÍDICO EN LOS POBLADORES DE LA REGIÓN PACÍFICO DE COLOMBIA: SIGLO XXI.</w:t>
            </w:r>
          </w:p>
        </w:tc>
        <w:tc>
          <w:tcPr>
            <w:tcW w:w="2984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Pedro Hernando González Sevillano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5722" w:type="dxa"/>
          </w:tcPr>
          <w:p w:rsidR="004301D9" w:rsidRPr="00454E37" w:rsidRDefault="004301D9" w:rsidP="00A17BF9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LAS COOPERATIVAS DE TRABAJO ASOCIADO EN COLOMBIA: REVISIÓN DEL DERECHO A LA SEGURIDAD SOCIAL EN EL RÉGIMEN INTERNACIONAL LABORAL Y EN LA </w:t>
            </w: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NORMATIVIDAD NACIONAL.</w:t>
            </w:r>
          </w:p>
        </w:tc>
        <w:tc>
          <w:tcPr>
            <w:tcW w:w="2984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Yilly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 Vanessa Pacheco Restrepo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lastRenderedPageBreak/>
              <w:t>6</w:t>
            </w:r>
          </w:p>
        </w:tc>
        <w:tc>
          <w:tcPr>
            <w:tcW w:w="5722" w:type="dxa"/>
          </w:tcPr>
          <w:p w:rsidR="004301D9" w:rsidRPr="00454E37" w:rsidRDefault="004301D9" w:rsidP="001A720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ECONOMIA ALTERNATIVA COMO INSTRUMENTO PARA LA COHESION SOCIAL. UNA CRÍTICA AL CONCEPTO DE ECONOMIA CLASICA.</w:t>
            </w:r>
          </w:p>
        </w:tc>
        <w:tc>
          <w:tcPr>
            <w:tcW w:w="2984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Juan Felipe González Ríos</w:t>
            </w:r>
          </w:p>
        </w:tc>
      </w:tr>
    </w:tbl>
    <w:p w:rsidR="00613938" w:rsidRPr="00454E37" w:rsidRDefault="00613938" w:rsidP="00613938">
      <w:pPr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"/>
        <w:gridCol w:w="5704"/>
        <w:gridCol w:w="2981"/>
      </w:tblGrid>
      <w:tr w:rsidR="00613938" w:rsidRPr="00454E37" w:rsidTr="00AF2046">
        <w:tc>
          <w:tcPr>
            <w:tcW w:w="9054" w:type="dxa"/>
            <w:gridSpan w:val="3"/>
          </w:tcPr>
          <w:p w:rsidR="00613938" w:rsidRPr="00454E37" w:rsidRDefault="00454E37" w:rsidP="00AF204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MESA 3- ESTUDIANTE SEMILLERO</w:t>
            </w:r>
          </w:p>
        </w:tc>
      </w:tr>
      <w:tr w:rsidR="00613938" w:rsidRPr="00454E37" w:rsidTr="00454E37">
        <w:tc>
          <w:tcPr>
            <w:tcW w:w="6067" w:type="dxa"/>
            <w:gridSpan w:val="2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 PONENCIA</w:t>
            </w:r>
          </w:p>
        </w:tc>
        <w:tc>
          <w:tcPr>
            <w:tcW w:w="2987" w:type="dxa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719" w:type="dxa"/>
          </w:tcPr>
          <w:p w:rsidR="004301D9" w:rsidRPr="00454E37" w:rsidRDefault="004301D9" w:rsidP="001A720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LEY DE VÍCTIMAS Y RESTITUCIÓN DE TIERRAS: UNA PUERTA ABIERTA AL CONFLICTO</w:t>
            </w:r>
          </w:p>
          <w:p w:rsidR="004301D9" w:rsidRPr="00454E37" w:rsidRDefault="004301D9" w:rsidP="001A720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Juan Camilo Medina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Scarpetta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Claudia Marcela Urrea Ballesteros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719" w:type="dxa"/>
          </w:tcPr>
          <w:p w:rsidR="004301D9" w:rsidRPr="00454E37" w:rsidRDefault="004301D9" w:rsidP="00AF2046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CONFLICTO ARMADO Y POBLACION CIVIL EN EL VALLE DE CAUCA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Juan Camilo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Sanclemente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 Zamora</w:t>
            </w:r>
          </w:p>
        </w:tc>
      </w:tr>
      <w:tr w:rsidR="004301D9" w:rsidRPr="00454E37" w:rsidTr="00454E37">
        <w:tc>
          <w:tcPr>
            <w:tcW w:w="348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5719" w:type="dxa"/>
          </w:tcPr>
          <w:p w:rsidR="004301D9" w:rsidRPr="00454E37" w:rsidRDefault="004301D9" w:rsidP="00454E37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PROTECCIÓN LEGAL PARA LESIONADOS EN ACCIDENTES DE TRÁNSITO DONDE SE ENCUENTREN INVOLUCRADOS VEHÍCULOS NO MOTORIZADOS  (BICICLETAS)  EN LA CIUDAD DE SANTIAGO DE CALI.</w:t>
            </w:r>
          </w:p>
        </w:tc>
        <w:tc>
          <w:tcPr>
            <w:tcW w:w="2987" w:type="dxa"/>
            <w:vAlign w:val="center"/>
          </w:tcPr>
          <w:p w:rsidR="004301D9" w:rsidRPr="00454E37" w:rsidRDefault="004301D9" w:rsidP="00454E37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Ignacio Antonio Ospina Bolívar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-</w:t>
            </w: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Alberto Salazar Restrepo</w:t>
            </w:r>
          </w:p>
        </w:tc>
      </w:tr>
    </w:tbl>
    <w:p w:rsidR="00613938" w:rsidRPr="00454E37" w:rsidRDefault="00613938" w:rsidP="00613938">
      <w:pPr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"/>
        <w:gridCol w:w="5706"/>
        <w:gridCol w:w="2979"/>
      </w:tblGrid>
      <w:tr w:rsidR="00613938" w:rsidRPr="00454E37" w:rsidTr="00AF2046">
        <w:tc>
          <w:tcPr>
            <w:tcW w:w="9054" w:type="dxa"/>
            <w:gridSpan w:val="3"/>
          </w:tcPr>
          <w:p w:rsidR="00613938" w:rsidRPr="00454E37" w:rsidRDefault="00454E37" w:rsidP="00AF204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MESA 4- DOCENTE INVESTIGADOR</w:t>
            </w:r>
          </w:p>
        </w:tc>
      </w:tr>
      <w:tr w:rsidR="00613938" w:rsidRPr="00454E37" w:rsidTr="00AF2046">
        <w:tc>
          <w:tcPr>
            <w:tcW w:w="6062" w:type="dxa"/>
            <w:gridSpan w:val="2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 PONENCIA</w:t>
            </w:r>
          </w:p>
        </w:tc>
        <w:tc>
          <w:tcPr>
            <w:tcW w:w="2992" w:type="dxa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734" w:type="dxa"/>
          </w:tcPr>
          <w:p w:rsidR="004301D9" w:rsidRPr="00454E37" w:rsidRDefault="004301D9" w:rsidP="009C655E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EL PLURALISMO JURÍDICO EN LAS INVESTIGACIONES EN DERECHO.</w:t>
            </w:r>
          </w:p>
          <w:p w:rsidR="004301D9" w:rsidRPr="00454E37" w:rsidRDefault="004301D9" w:rsidP="009C655E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¿CUÁL ES LA UTILIDAD DEL PLURALISMO JURÍDICO PARA LA COMPRENSIÓN DEL DERECHO?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Nicolás Javier Jaramillo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Gabanzo</w:t>
            </w:r>
            <w:proofErr w:type="spellEnd"/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734" w:type="dxa"/>
          </w:tcPr>
          <w:p w:rsidR="004301D9" w:rsidRPr="00454E37" w:rsidRDefault="004301D9" w:rsidP="00D357C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INTERCULTURALIDAD Y DERECHOS HUMANOS:</w:t>
            </w:r>
          </w:p>
          <w:p w:rsidR="004301D9" w:rsidRPr="00454E37" w:rsidRDefault="004301D9" w:rsidP="00D357C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UNA MIRADA TRAS DOS SIGLOS DE REPÚBLICA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Elba Mercedes Palacios Córdoba Y Elvira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Bohada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Bernate</w:t>
            </w:r>
            <w:proofErr w:type="spellEnd"/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5734" w:type="dxa"/>
          </w:tcPr>
          <w:p w:rsidR="004301D9" w:rsidRPr="00454E37" w:rsidRDefault="004301D9" w:rsidP="00DE2F3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PRESUPUESTOS FÁCTICOS PARA CALIFICAR JURÍDICAMENTE LA VIOLENCIA SEXUAL COMO TORTURA: UNA CONSTRUCCIÓN DE LÍNEA JURISPRUDENCIAL EN LA CORTE INTERAMERICANA DE DERECHOS HUMANOS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Diana Marcela Bustamante Arango</w:t>
            </w:r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5734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VIOLENCIA CONTRA LAS MUJERES, GRAVE VULNERACION  DE SUS DERECHOS. CASO MUNICIPIO DE TULUA – VALLE.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Damaris Barragán Gamba</w:t>
            </w:r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5734" w:type="dxa"/>
          </w:tcPr>
          <w:p w:rsidR="004301D9" w:rsidRPr="00454E37" w:rsidRDefault="004301D9" w:rsidP="00F57EF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EL VENCIMIENTO DE TÉRMINOS EN EL PROCESO PENAL Y LOS ALCANCES  DE SU APLICACIÒN A PARTIR DE LA LEY 1453 DE 2011: ANÁLISIS A PARTIR DE LOS TÉRMINOS PARA SOLICITAR ACUSACIÓN O PRECLUSIÓN DE LOS ARTS. 175 Y 294 DEL CPP.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José Freddy Restrepo García</w:t>
            </w:r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5734" w:type="dxa"/>
          </w:tcPr>
          <w:p w:rsidR="004301D9" w:rsidRPr="00454E37" w:rsidRDefault="004301D9" w:rsidP="00A17BF9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PRENDA DE ACCIONES.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Julieta López Restrepo</w:t>
            </w:r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lastRenderedPageBreak/>
              <w:t>7</w:t>
            </w:r>
          </w:p>
        </w:tc>
        <w:tc>
          <w:tcPr>
            <w:tcW w:w="5734" w:type="dxa"/>
          </w:tcPr>
          <w:p w:rsidR="004301D9" w:rsidRPr="00454E37" w:rsidRDefault="004301D9" w:rsidP="000C340E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BUSCANDO ESTRATEGIAS DE REGULACIÓN DESDE EL MERCADO QUE RESPONDAN A LAS EXIGENCIAS DE LA BIOTECNOLOGÍA.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Juliana Zapata Galvis</w:t>
            </w:r>
          </w:p>
        </w:tc>
      </w:tr>
      <w:tr w:rsidR="004301D9" w:rsidRPr="00454E37" w:rsidTr="00923041">
        <w:tc>
          <w:tcPr>
            <w:tcW w:w="328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5734" w:type="dxa"/>
          </w:tcPr>
          <w:p w:rsidR="004301D9" w:rsidRPr="00454E37" w:rsidRDefault="004301D9" w:rsidP="00D77E04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INSOLVENCIA TRANSFRONTERIZA, GENERALIDADES DE UN FENÓMENO ECONÓMICO CON IMPACTO JURÍDICO.</w:t>
            </w:r>
          </w:p>
        </w:tc>
        <w:tc>
          <w:tcPr>
            <w:tcW w:w="2992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María Victoria Vásquez Valencia - Andrés Felipe Ángel Posada</w:t>
            </w:r>
          </w:p>
        </w:tc>
      </w:tr>
    </w:tbl>
    <w:p w:rsidR="00613938" w:rsidRDefault="00613938" w:rsidP="00613938">
      <w:pPr>
        <w:rPr>
          <w:rFonts w:ascii="Tahoma" w:hAnsi="Tahoma" w:cs="Tahoma"/>
          <w:sz w:val="24"/>
          <w:szCs w:val="24"/>
          <w:lang w:val="es-ES"/>
        </w:rPr>
      </w:pPr>
    </w:p>
    <w:p w:rsidR="00923041" w:rsidRPr="00454E37" w:rsidRDefault="00923041" w:rsidP="00613938">
      <w:pPr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"/>
        <w:gridCol w:w="5707"/>
        <w:gridCol w:w="2978"/>
      </w:tblGrid>
      <w:tr w:rsidR="00613938" w:rsidRPr="00454E37" w:rsidTr="00AF2046">
        <w:tc>
          <w:tcPr>
            <w:tcW w:w="9054" w:type="dxa"/>
            <w:gridSpan w:val="3"/>
          </w:tcPr>
          <w:p w:rsidR="00613938" w:rsidRPr="00454E37" w:rsidRDefault="00454E37" w:rsidP="0061393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MESA 4- ESTUDIANTE SEMILLERO</w:t>
            </w:r>
          </w:p>
        </w:tc>
      </w:tr>
      <w:tr w:rsidR="00613938" w:rsidRPr="00454E37" w:rsidTr="00454E37">
        <w:tc>
          <w:tcPr>
            <w:tcW w:w="6069" w:type="dxa"/>
            <w:gridSpan w:val="2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 PONENCIA</w:t>
            </w:r>
          </w:p>
        </w:tc>
        <w:tc>
          <w:tcPr>
            <w:tcW w:w="2985" w:type="dxa"/>
          </w:tcPr>
          <w:p w:rsidR="00613938" w:rsidRPr="00454E37" w:rsidRDefault="00454E37" w:rsidP="00454E3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4301D9" w:rsidRPr="00454E37" w:rsidTr="00923041">
        <w:tc>
          <w:tcPr>
            <w:tcW w:w="348" w:type="dxa"/>
            <w:vAlign w:val="center"/>
          </w:tcPr>
          <w:p w:rsidR="004301D9" w:rsidRPr="00923041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923041">
              <w:rPr>
                <w:rFonts w:ascii="Tahoma" w:hAnsi="Tahoma" w:cs="Tahoma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721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LA JURISDICCIÓN ESPECIAL INDÍGENA EN EL MARCO DEL CONFLICTO ARMADO INTERNO.</w:t>
            </w:r>
          </w:p>
        </w:tc>
        <w:tc>
          <w:tcPr>
            <w:tcW w:w="2985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Karen Lorena Romero Leal   Y Maquiavelo </w:t>
            </w: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Yaci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 Guzmán.</w:t>
            </w:r>
          </w:p>
        </w:tc>
      </w:tr>
      <w:tr w:rsidR="004301D9" w:rsidRPr="00454E37" w:rsidTr="00923041">
        <w:tc>
          <w:tcPr>
            <w:tcW w:w="348" w:type="dxa"/>
            <w:vAlign w:val="center"/>
          </w:tcPr>
          <w:p w:rsidR="004301D9" w:rsidRPr="00923041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923041">
              <w:rPr>
                <w:rFonts w:ascii="Tahoma" w:hAnsi="Tahoma" w:cs="Tahoma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721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MEMORIA HISTÓRICA EN MOVIMIENTO COMO ACCIÓN EN LO POLÍTICO.</w:t>
            </w:r>
          </w:p>
        </w:tc>
        <w:tc>
          <w:tcPr>
            <w:tcW w:w="2985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Julio César Ramírez</w:t>
            </w:r>
          </w:p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Edgar Muelas.</w:t>
            </w:r>
          </w:p>
        </w:tc>
      </w:tr>
      <w:tr w:rsidR="004301D9" w:rsidRPr="00454E37" w:rsidTr="00923041">
        <w:tc>
          <w:tcPr>
            <w:tcW w:w="348" w:type="dxa"/>
            <w:vAlign w:val="center"/>
          </w:tcPr>
          <w:p w:rsidR="004301D9" w:rsidRPr="00923041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5721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HACIA UNA PROPUESTA TEÓRICO-METODOLÓGICA DESDE LA SOCIOLOGÍA JURÍDICA. COMPRENDIENDO LA VIOLENCIA CONTRA LAS MUJERES COMO UN ASUNTO PUBLICO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</w:tc>
        <w:tc>
          <w:tcPr>
            <w:tcW w:w="2985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María Alejandra García Otero</w:t>
            </w:r>
          </w:p>
        </w:tc>
      </w:tr>
      <w:tr w:rsidR="004301D9" w:rsidRPr="00454E37" w:rsidTr="00923041">
        <w:tc>
          <w:tcPr>
            <w:tcW w:w="348" w:type="dxa"/>
            <w:vAlign w:val="center"/>
          </w:tcPr>
          <w:p w:rsidR="004301D9" w:rsidRPr="00923041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5721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</w:rPr>
            </w:pPr>
            <w:r w:rsidRPr="00454E37">
              <w:rPr>
                <w:rFonts w:ascii="Tahoma" w:hAnsi="Tahoma" w:cs="Tahoma"/>
                <w:sz w:val="24"/>
                <w:szCs w:val="24"/>
              </w:rPr>
              <w:t>REPRESENTACIONES SOCIALES DE LA INFANCIA EN LAS DISCUSIONES EN TORNO A LA DESPENALIZACIÓN DEL ABORTO.</w:t>
            </w:r>
          </w:p>
        </w:tc>
        <w:tc>
          <w:tcPr>
            <w:tcW w:w="2985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Angelo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 Calceto</w:t>
            </w:r>
          </w:p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Manuel Alejandro Domínguez</w:t>
            </w:r>
          </w:p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María Del Pilar Peralta</w:t>
            </w:r>
          </w:p>
        </w:tc>
      </w:tr>
      <w:tr w:rsidR="004301D9" w:rsidRPr="00454E37" w:rsidTr="00923041">
        <w:tc>
          <w:tcPr>
            <w:tcW w:w="348" w:type="dxa"/>
            <w:vAlign w:val="center"/>
          </w:tcPr>
          <w:p w:rsidR="004301D9" w:rsidRPr="00923041" w:rsidRDefault="004301D9" w:rsidP="0092304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923041">
              <w:rPr>
                <w:rFonts w:ascii="Tahoma" w:hAnsi="Tahoma" w:cs="Tahoma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5721" w:type="dxa"/>
          </w:tcPr>
          <w:p w:rsidR="004301D9" w:rsidRPr="00454E37" w:rsidRDefault="004301D9" w:rsidP="00454E3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PREVALENCIA DE LOS DERECHOS DEL MENOR INFRACTOR FRENTE AL BIEN JURIDICO TUTELAO DE LA VICTIMA.</w:t>
            </w:r>
          </w:p>
        </w:tc>
        <w:tc>
          <w:tcPr>
            <w:tcW w:w="2985" w:type="dxa"/>
            <w:vAlign w:val="center"/>
          </w:tcPr>
          <w:p w:rsidR="004301D9" w:rsidRPr="00454E37" w:rsidRDefault="004301D9" w:rsidP="00923041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>Yennifer</w:t>
            </w:r>
            <w:proofErr w:type="spellEnd"/>
            <w:r w:rsidRPr="00454E37">
              <w:rPr>
                <w:rFonts w:ascii="Tahoma" w:hAnsi="Tahoma" w:cs="Tahoma"/>
                <w:sz w:val="24"/>
                <w:szCs w:val="24"/>
                <w:lang w:val="es-ES"/>
              </w:rPr>
              <w:t xml:space="preserve"> Aragón Morales</w:t>
            </w:r>
          </w:p>
        </w:tc>
      </w:tr>
    </w:tbl>
    <w:p w:rsidR="00613938" w:rsidRPr="00454E37" w:rsidRDefault="00613938" w:rsidP="00613938">
      <w:pPr>
        <w:rPr>
          <w:rFonts w:ascii="Tahoma" w:hAnsi="Tahoma" w:cs="Tahoma"/>
          <w:sz w:val="24"/>
          <w:szCs w:val="24"/>
          <w:lang w:val="es-ES"/>
        </w:rPr>
      </w:pPr>
    </w:p>
    <w:p w:rsidR="00613938" w:rsidRPr="00454E37" w:rsidRDefault="00613938" w:rsidP="00613938">
      <w:pPr>
        <w:rPr>
          <w:rFonts w:ascii="Tahoma" w:hAnsi="Tahoma" w:cs="Tahoma"/>
          <w:sz w:val="24"/>
          <w:szCs w:val="24"/>
          <w:lang w:val="es-ES"/>
        </w:rPr>
      </w:pPr>
    </w:p>
    <w:p w:rsidR="00613938" w:rsidRPr="00454E37" w:rsidRDefault="00613938">
      <w:pPr>
        <w:rPr>
          <w:rFonts w:ascii="Tahoma" w:hAnsi="Tahoma" w:cs="Tahoma"/>
          <w:sz w:val="24"/>
          <w:szCs w:val="24"/>
          <w:lang w:val="es-ES"/>
        </w:rPr>
      </w:pPr>
    </w:p>
    <w:p w:rsidR="00613938" w:rsidRPr="00454E37" w:rsidRDefault="00613938">
      <w:pPr>
        <w:rPr>
          <w:rFonts w:ascii="Tahoma" w:hAnsi="Tahoma" w:cs="Tahoma"/>
          <w:sz w:val="24"/>
          <w:szCs w:val="24"/>
          <w:lang w:val="es-ES"/>
        </w:rPr>
      </w:pPr>
    </w:p>
    <w:sectPr w:rsidR="00613938" w:rsidRPr="00454E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00" w:rsidRDefault="00A91400" w:rsidP="00F57EF2">
      <w:pPr>
        <w:spacing w:after="0" w:line="240" w:lineRule="auto"/>
      </w:pPr>
      <w:r>
        <w:separator/>
      </w:r>
    </w:p>
  </w:endnote>
  <w:endnote w:type="continuationSeparator" w:id="0">
    <w:p w:rsidR="00A91400" w:rsidRDefault="00A91400" w:rsidP="00F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00" w:rsidRDefault="00A91400" w:rsidP="00F57EF2">
      <w:pPr>
        <w:spacing w:after="0" w:line="240" w:lineRule="auto"/>
      </w:pPr>
      <w:r>
        <w:separator/>
      </w:r>
    </w:p>
  </w:footnote>
  <w:footnote w:type="continuationSeparator" w:id="0">
    <w:p w:rsidR="00A91400" w:rsidRDefault="00A91400" w:rsidP="00F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8E4"/>
    <w:multiLevelType w:val="hybridMultilevel"/>
    <w:tmpl w:val="AC5E43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8"/>
    <w:rsid w:val="00001872"/>
    <w:rsid w:val="000C340E"/>
    <w:rsid w:val="001172BF"/>
    <w:rsid w:val="001A7207"/>
    <w:rsid w:val="002F2E5D"/>
    <w:rsid w:val="003B1734"/>
    <w:rsid w:val="003D0E90"/>
    <w:rsid w:val="003E44A5"/>
    <w:rsid w:val="00414288"/>
    <w:rsid w:val="004301D9"/>
    <w:rsid w:val="0043353F"/>
    <w:rsid w:val="00454E37"/>
    <w:rsid w:val="004F479A"/>
    <w:rsid w:val="00613938"/>
    <w:rsid w:val="006A7D3F"/>
    <w:rsid w:val="00780A7C"/>
    <w:rsid w:val="007D6F94"/>
    <w:rsid w:val="00890D70"/>
    <w:rsid w:val="00923041"/>
    <w:rsid w:val="009805CA"/>
    <w:rsid w:val="00991405"/>
    <w:rsid w:val="009C655E"/>
    <w:rsid w:val="00A17BF9"/>
    <w:rsid w:val="00A91400"/>
    <w:rsid w:val="00AB0343"/>
    <w:rsid w:val="00B07031"/>
    <w:rsid w:val="00B25FF6"/>
    <w:rsid w:val="00B822F9"/>
    <w:rsid w:val="00C14406"/>
    <w:rsid w:val="00CA0C9F"/>
    <w:rsid w:val="00D13F59"/>
    <w:rsid w:val="00D357C3"/>
    <w:rsid w:val="00D77E04"/>
    <w:rsid w:val="00D95DB8"/>
    <w:rsid w:val="00DE2F32"/>
    <w:rsid w:val="00E37125"/>
    <w:rsid w:val="00F15A41"/>
    <w:rsid w:val="00F57EF2"/>
    <w:rsid w:val="00F9075C"/>
    <w:rsid w:val="00FC1187"/>
    <w:rsid w:val="00FE3FB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9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001872"/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01872"/>
    <w:rPr>
      <w:rFonts w:ascii="Calibri" w:eastAsia="Times New Roman" w:hAnsi="Calibri" w:cs="Times New Roman"/>
      <w:sz w:val="20"/>
      <w:szCs w:val="20"/>
      <w:lang w:val="es-ES"/>
    </w:rPr>
  </w:style>
  <w:style w:type="character" w:styleId="Refdenotaalpie">
    <w:name w:val="footnote reference"/>
    <w:rsid w:val="00001872"/>
    <w:rPr>
      <w:vertAlign w:val="superscript"/>
    </w:rPr>
  </w:style>
  <w:style w:type="character" w:styleId="Hipervnculo">
    <w:name w:val="Hyperlink"/>
    <w:rsid w:val="000018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9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001872"/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01872"/>
    <w:rPr>
      <w:rFonts w:ascii="Calibri" w:eastAsia="Times New Roman" w:hAnsi="Calibri" w:cs="Times New Roman"/>
      <w:sz w:val="20"/>
      <w:szCs w:val="20"/>
      <w:lang w:val="es-ES"/>
    </w:rPr>
  </w:style>
  <w:style w:type="character" w:styleId="Refdenotaalpie">
    <w:name w:val="footnote reference"/>
    <w:rsid w:val="00001872"/>
    <w:rPr>
      <w:vertAlign w:val="superscript"/>
    </w:rPr>
  </w:style>
  <w:style w:type="character" w:styleId="Hipervnculo">
    <w:name w:val="Hyperlink"/>
    <w:rsid w:val="000018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D1EF-5960-4823-AF02-3BB3B2C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84</cp:revision>
  <dcterms:created xsi:type="dcterms:W3CDTF">2012-05-13T22:24:00Z</dcterms:created>
  <dcterms:modified xsi:type="dcterms:W3CDTF">2012-05-14T01:16:00Z</dcterms:modified>
</cp:coreProperties>
</file>